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14" w:rsidRDefault="00C24C42" w:rsidP="00C7555A">
      <w:pPr>
        <w:pStyle w:val="a3"/>
        <w:spacing w:before="67" w:line="278" w:lineRule="auto"/>
        <w:ind w:left="3592" w:right="1549" w:hanging="2041"/>
        <w:jc w:val="center"/>
      </w:pPr>
      <w:r>
        <w:t>Информация о количестве субъектов малого и среднего</w:t>
      </w:r>
      <w:r>
        <w:rPr>
          <w:spacing w:val="-67"/>
        </w:rPr>
        <w:t xml:space="preserve"> </w:t>
      </w:r>
      <w:r>
        <w:t>предпринимательства</w:t>
      </w:r>
      <w:r w:rsidR="00C7555A">
        <w:t xml:space="preserve"> на территории сельского поселения Бедеево-Полянский сельсовет на 01.01.2021г.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BF0B14">
        <w:trPr>
          <w:trHeight w:val="321"/>
        </w:trPr>
        <w:tc>
          <w:tcPr>
            <w:tcW w:w="4786" w:type="dxa"/>
          </w:tcPr>
          <w:p w:rsidR="00BF0B14" w:rsidRDefault="00BF0B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BF0B14">
        <w:trPr>
          <w:trHeight w:val="321"/>
        </w:trPr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237" w:right="233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F0B14">
        <w:trPr>
          <w:trHeight w:val="323"/>
        </w:trPr>
        <w:tc>
          <w:tcPr>
            <w:tcW w:w="4786" w:type="dxa"/>
          </w:tcPr>
          <w:p w:rsidR="00BF0B14" w:rsidRDefault="00C24C42">
            <w:pPr>
              <w:pStyle w:val="TableParagraph"/>
              <w:spacing w:line="304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4" w:lineRule="exact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C24C42">
      <w:pPr>
        <w:pStyle w:val="a3"/>
        <w:spacing w:before="213"/>
        <w:ind w:left="1593" w:right="1598"/>
        <w:jc w:val="center"/>
      </w:pPr>
      <w:r>
        <w:t>Классификация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0"/>
        <w:gridCol w:w="2232"/>
      </w:tblGrid>
      <w:tr w:rsidR="00BF0B14">
        <w:trPr>
          <w:trHeight w:val="323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4" w:lineRule="exact"/>
              <w:ind w:left="3172" w:right="3165"/>
              <w:jc w:val="center"/>
              <w:rPr>
                <w:sz w:val="28"/>
              </w:rPr>
            </w:pPr>
            <w:r>
              <w:rPr>
                <w:sz w:val="28"/>
              </w:rPr>
              <w:t>ОКВЭД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BF0B14">
        <w:trPr>
          <w:trHeight w:val="321"/>
        </w:trPr>
        <w:tc>
          <w:tcPr>
            <w:tcW w:w="7340" w:type="dxa"/>
          </w:tcPr>
          <w:p w:rsidR="00BF0B14" w:rsidRDefault="008C04D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43.21</w:t>
            </w:r>
            <w:r w:rsidR="00C24C42">
              <w:rPr>
                <w:spacing w:val="-3"/>
                <w:sz w:val="28"/>
              </w:rPr>
              <w:t xml:space="preserve"> </w:t>
            </w:r>
            <w:r w:rsidR="00C24C42">
              <w:rPr>
                <w:sz w:val="28"/>
              </w:rPr>
              <w:t>–</w:t>
            </w:r>
            <w:r w:rsidR="00C24C42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 электромонтажных работ</w:t>
            </w:r>
          </w:p>
        </w:tc>
        <w:tc>
          <w:tcPr>
            <w:tcW w:w="2232" w:type="dxa"/>
          </w:tcPr>
          <w:p w:rsidR="00BF0B14" w:rsidRDefault="008C04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642"/>
        </w:trPr>
        <w:tc>
          <w:tcPr>
            <w:tcW w:w="7340" w:type="dxa"/>
          </w:tcPr>
          <w:p w:rsidR="00BF0B14" w:rsidRDefault="00C24C4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розничная</w:t>
            </w:r>
            <w:r>
              <w:rPr>
                <w:spacing w:val="-3"/>
                <w:sz w:val="28"/>
              </w:rPr>
              <w:t xml:space="preserve"> </w:t>
            </w:r>
            <w:r w:rsidR="008C04D2">
              <w:rPr>
                <w:sz w:val="28"/>
              </w:rPr>
              <w:t>преимущественно пищевыми продуктами</w:t>
            </w:r>
          </w:p>
        </w:tc>
        <w:tc>
          <w:tcPr>
            <w:tcW w:w="2232" w:type="dxa"/>
          </w:tcPr>
          <w:p w:rsidR="00BF0B14" w:rsidRDefault="008C04D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0B14">
        <w:trPr>
          <w:trHeight w:val="645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71.12</w:t>
            </w:r>
            <w:r w:rsidR="00C24C42">
              <w:rPr>
                <w:sz w:val="28"/>
              </w:rPr>
              <w:t>-</w:t>
            </w:r>
            <w:r>
              <w:rPr>
                <w:sz w:val="28"/>
              </w:rPr>
              <w:t xml:space="preserve"> Деятельность в области инженерных изысканий, инженерно-технического проектирования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642"/>
        </w:trPr>
        <w:tc>
          <w:tcPr>
            <w:tcW w:w="7340" w:type="dxa"/>
          </w:tcPr>
          <w:p w:rsidR="00BF0B14" w:rsidRDefault="00C24C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96.02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0B14" w:rsidRDefault="00C24C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салонами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2232" w:type="dxa"/>
          </w:tcPr>
          <w:p w:rsidR="00BF0B14" w:rsidRDefault="008C04D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0B14">
        <w:trPr>
          <w:trHeight w:val="645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94.99</w:t>
            </w:r>
            <w:r w:rsidR="00C24C42">
              <w:rPr>
                <w:sz w:val="28"/>
              </w:rPr>
              <w:t>-Деятельность</w:t>
            </w:r>
            <w:r w:rsidR="00C24C42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прочих общественных организаций, не включенных в другие группировки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321"/>
        </w:trPr>
        <w:tc>
          <w:tcPr>
            <w:tcW w:w="7340" w:type="dxa"/>
          </w:tcPr>
          <w:p w:rsidR="00BF0B14" w:rsidRDefault="00C24C42" w:rsidP="008C04D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8C04D2">
              <w:rPr>
                <w:sz w:val="28"/>
              </w:rPr>
              <w:t>5.20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8C04D2">
              <w:rPr>
                <w:sz w:val="28"/>
              </w:rPr>
              <w:t>Техническое обслуживание и ремонт автотранспорта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645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37.00 – Сбор и обработка сточных вод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321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01.30-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321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01.50-</w:t>
            </w:r>
            <w:r w:rsidR="00C7555A">
              <w:rPr>
                <w:sz w:val="28"/>
              </w:rPr>
              <w:t xml:space="preserve"> </w:t>
            </w:r>
            <w:r>
              <w:rPr>
                <w:sz w:val="28"/>
              </w:rPr>
              <w:t>Смешанное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2232" w:type="dxa"/>
          </w:tcPr>
          <w:p w:rsidR="00BF0B14" w:rsidRDefault="00C7555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F0B14">
        <w:trPr>
          <w:trHeight w:val="323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02.20</w:t>
            </w:r>
            <w:r w:rsidR="00C24C42">
              <w:rPr>
                <w:sz w:val="28"/>
              </w:rPr>
              <w:t>-</w:t>
            </w:r>
            <w:r w:rsidR="00C24C42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Лесозаготовки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642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16.10 –</w:t>
            </w:r>
            <w:r w:rsidR="00C24C42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Распиловка и строгание древесины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 w:rsidTr="00C7555A">
        <w:trPr>
          <w:trHeight w:val="763"/>
        </w:trPr>
        <w:tc>
          <w:tcPr>
            <w:tcW w:w="7340" w:type="dxa"/>
            <w:tcBorders>
              <w:bottom w:val="single" w:sz="4" w:space="0" w:color="auto"/>
            </w:tcBorders>
          </w:tcPr>
          <w:p w:rsidR="00BF0B14" w:rsidRPr="00C7555A" w:rsidRDefault="008C04D2" w:rsidP="00C755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08.11</w:t>
            </w:r>
            <w:r w:rsidR="00C24C42">
              <w:rPr>
                <w:sz w:val="28"/>
              </w:rPr>
              <w:t>-</w:t>
            </w:r>
            <w:r w:rsidR="00C24C42">
              <w:rPr>
                <w:spacing w:val="-5"/>
                <w:sz w:val="28"/>
              </w:rPr>
              <w:t xml:space="preserve"> </w:t>
            </w:r>
            <w:r w:rsidR="00C7555A">
              <w:rPr>
                <w:sz w:val="28"/>
              </w:rP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F0B14" w:rsidRDefault="00C24C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7555A" w:rsidRDefault="00C7555A">
            <w:pPr>
              <w:pStyle w:val="TableParagraph"/>
              <w:ind w:left="105"/>
              <w:rPr>
                <w:sz w:val="28"/>
              </w:rPr>
            </w:pPr>
          </w:p>
          <w:p w:rsidR="00C7555A" w:rsidRDefault="00C7555A">
            <w:pPr>
              <w:pStyle w:val="TableParagraph"/>
              <w:ind w:left="105"/>
              <w:rPr>
                <w:sz w:val="28"/>
              </w:rPr>
            </w:pPr>
          </w:p>
        </w:tc>
      </w:tr>
      <w:tr w:rsidR="00C7555A" w:rsidTr="00C7555A">
        <w:trPr>
          <w:trHeight w:val="484"/>
        </w:trPr>
        <w:tc>
          <w:tcPr>
            <w:tcW w:w="7340" w:type="dxa"/>
            <w:tcBorders>
              <w:top w:val="single" w:sz="4" w:space="0" w:color="auto"/>
            </w:tcBorders>
          </w:tcPr>
          <w:p w:rsidR="00C7555A" w:rsidRPr="00C7555A" w:rsidRDefault="00C7555A" w:rsidP="00C7555A">
            <w:pPr>
              <w:pStyle w:val="TableParagraph"/>
              <w:rPr>
                <w:sz w:val="28"/>
                <w:szCs w:val="28"/>
              </w:rPr>
            </w:pPr>
            <w:r w:rsidRPr="00C7555A">
              <w:rPr>
                <w:sz w:val="28"/>
                <w:szCs w:val="28"/>
              </w:rPr>
              <w:t>49.41.2 - Перевозка грузов неспециализированными автотранспортными средствами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C7555A" w:rsidRDefault="00C7555A" w:rsidP="00C7555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24C42" w:rsidRDefault="00C24C42"/>
    <w:sectPr w:rsidR="00C24C42" w:rsidSect="00BF0B1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0B14"/>
    <w:rsid w:val="008C04D2"/>
    <w:rsid w:val="00BF0B14"/>
    <w:rsid w:val="00C24C42"/>
    <w:rsid w:val="00C7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B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B14"/>
    <w:rPr>
      <w:sz w:val="28"/>
      <w:szCs w:val="28"/>
    </w:rPr>
  </w:style>
  <w:style w:type="paragraph" w:styleId="a4">
    <w:name w:val="List Paragraph"/>
    <w:basedOn w:val="a"/>
    <w:uiPriority w:val="1"/>
    <w:qFormat/>
    <w:rsid w:val="00BF0B14"/>
  </w:style>
  <w:style w:type="paragraph" w:customStyle="1" w:styleId="TableParagraph">
    <w:name w:val="Table Paragraph"/>
    <w:basedOn w:val="a"/>
    <w:uiPriority w:val="1"/>
    <w:qFormat/>
    <w:rsid w:val="00BF0B14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userone</cp:lastModifiedBy>
  <cp:revision>2</cp:revision>
  <dcterms:created xsi:type="dcterms:W3CDTF">2021-07-07T10:22:00Z</dcterms:created>
  <dcterms:modified xsi:type="dcterms:W3CDTF">2021-07-07T12:20:00Z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